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12110F"/>
          <w:sz w:val="36"/>
          <w:szCs w:val="36"/>
        </w:rPr>
        <w:t xml:space="preserve">Umowa o świadczenie usług fotograficznych — śluby i sesje</w:t>
      </w:r>
    </w:p>
    <w:p>
      <w:pPr>
        <w:pBdr>
          <w:bottom w:val="single" w:color="8A6A12" w:sz="6" w:space="6"/>
        </w:pBdr>
        <w:spacing w:after="260"/>
      </w:pPr>
      <w:r>
        <w:rPr>
          <w:color w:val="8A6A12"/>
          <w:sz w:val="20"/>
          <w:szCs w:val="20"/>
        </w:rPr>
        <w:t xml:space="preserve">Bahía Photographer · bahiaphotographer.com</w:t>
      </w:r>
    </w:p>
    <w:p>
      <w:pPr>
        <w:spacing w:after="140" w:line="276"/>
      </w:pPr>
      <w:r>
        <w:rPr>
          <w:i/>
          <w:iCs/>
        </w:rPr>
        <w:t xml:space="preserve">Tłumaczenie udostępnione wyłącznie dla wygody. Wersja angielska jest wersją wiążącą i ma zawsze pierwszeństwo w razie jakichkolwiek rozbieżności (punkt 16.2).</w:t>
      </w:r>
    </w:p>
    <w:p>
      <w:pPr>
        <w:spacing w:after="140" w:line="276"/>
      </w:pPr>
      <w:r>
        <w:rPr>
          <w:b/>
          <w:bCs/>
        </w:rPr>
        <w:t xml:space="preserve">Pomiędzy</w:t>
      </w:r>
    </w:p>
    <w:p>
      <w:pPr>
        <w:spacing w:after="140" w:line="276"/>
      </w:pPr>
      <w:r>
        <w:rPr>
          <w:b/>
          <w:bCs/>
        </w:rPr>
        <w:t xml:space="preserve">Adam Josef Lankamer</w:t>
      </w:r>
      <w:r>
        <w:t xml:space="preserve">, prowadzącym działalność pod nazwą </w:t>
      </w:r>
      <w:r>
        <w:rPr>
          <w:b/>
          <w:bCs/>
        </w:rPr>
        <w:t xml:space="preserve">Bahía Photographer</w:t>
      </w:r>
      <w:r>
        <w:t xml:space="preserve">, NIE / VAT ID Z3789734Y (ESZ3789734Y), Calle Mezquita Alta 699, 18697 La Herradura (Granada), Hiszpania · adam@bahiaphotographer.com · +34 641 758 592 (</w:t>
      </w:r>
      <w:r>
        <w:rPr>
          <w:b/>
          <w:bCs/>
        </w:rPr>
        <w:t xml:space="preserve">„Fotograf”</w:t>
      </w:r>
      <w:r>
        <w:t xml:space="preserve">)</w:t>
      </w:r>
    </w:p>
    <w:p>
      <w:pPr>
        <w:spacing w:after="140" w:line="276"/>
      </w:pPr>
      <w:r>
        <w:rPr>
          <w:b/>
          <w:bCs/>
        </w:rPr>
        <w:t xml:space="preserve">a</w:t>
      </w:r>
    </w:p>
    <w:p>
      <w:pPr>
        <w:spacing w:after="100"/>
      </w:pPr>
      <w:r>
        <w:t xml:space="preserve">Imię i nazwisko (imiona i nazwiska): ______________________________________________</w:t>
      </w:r>
    </w:p>
    <w:p>
      <w:pPr>
        <w:spacing w:after="100"/>
      </w:pPr>
      <w:r>
        <w:t xml:space="preserve">Numer(y) dowodu osobistego / paszportu: ______________________________</w:t>
      </w:r>
    </w:p>
    <w:p>
      <w:pPr>
        <w:spacing w:after="100"/>
      </w:pPr>
      <w:r>
        <w:t xml:space="preserve">Adres: ______________________________________________</w:t>
      </w:r>
    </w:p>
    <w:p>
      <w:pPr>
        <w:spacing w:after="100"/>
      </w:pPr>
      <w:r>
        <w:t xml:space="preserve">E-mail: ____________________ Telefon: ____________________</w:t>
      </w:r>
    </w:p>
    <w:p>
      <w:pPr>
        <w:spacing w:after="140" w:line="276"/>
      </w:pPr>
      <w:r>
        <w:t xml:space="preserve">(</w:t>
      </w:r>
      <w:r>
        <w:rPr>
          <w:b/>
          <w:bCs/>
        </w:rPr>
        <w:t xml:space="preserve">„Klient”</w:t>
      </w:r>
      <w:r>
        <w:t xml:space="preserve">; jeżeli umowę podpisują dwie osoby, każda z nich odpowiada solidarnie za wykonanie niniejszej umowy)</w:t>
      </w:r>
    </w:p>
    <w:p>
      <w:pPr>
        <w:pStyle w:val="Heading2"/>
        <w:keepNext/>
        <w:spacing w:after="120" w:before="280"/>
      </w:pPr>
      <w:r>
        <w:t xml:space="preserve">1. Rezerwacja</w:t>
      </w:r>
    </w:p>
    <w:p>
      <w:pPr>
        <w:spacing w:after="140" w:line="276"/>
      </w:pPr>
      <w:r>
        <w:rPr>
          <w:b/>
          <w:bCs/>
          <w:color w:val="8A6A12"/>
        </w:rPr>
        <w:t xml:space="preserve">1.1  </w:t>
      </w:r>
      <w:r>
        <w:t xml:space="preserve">Fotograf wykona zdjęcia ze ślubu Klienta zgodnie z postanowieniami </w:t>
      </w:r>
      <w:r>
        <w:rPr>
          <w:b/>
          <w:bCs/>
        </w:rPr>
        <w:t xml:space="preserve">Załącznika A</w:t>
      </w:r>
      <w:r>
        <w:t xml:space="preserve"> (data, miejsce, godziny, pakiet).</w:t>
      </w:r>
    </w:p>
    <w:p>
      <w:pPr>
        <w:spacing w:after="140" w:line="276"/>
      </w:pPr>
      <w:r>
        <w:rPr>
          <w:b/>
          <w:bCs/>
          <w:color w:val="8A6A12"/>
        </w:rPr>
        <w:t xml:space="preserve">1.2  </w:t>
      </w:r>
      <w:r>
        <w:t xml:space="preserve">Termin zostaje zarezerwowany dla Klienta dopiero wtedy, gdy niniejsza umowa zostanie podpisana przez obie strony </w:t>
      </w:r>
      <w:r>
        <w:rPr>
          <w:b/>
          <w:bCs/>
        </w:rPr>
        <w:t xml:space="preserve">oraz</w:t>
      </w:r>
      <w:r>
        <w:t xml:space="preserve"> gdy wpłynie opłata rezerwacyjna, o której mowa w punkcie 3. Do tego czasu termin może być oferowany innym osobom. Termin wstępnie zablokowany w internetowym kalendarzu dostępności jest utrzymywany przez 72 godziny.</w:t>
      </w:r>
    </w:p>
    <w:p>
      <w:pPr>
        <w:spacing w:after="140" w:line="276"/>
      </w:pPr>
      <w:r>
        <w:rPr>
          <w:b/>
          <w:bCs/>
          <w:color w:val="8A6A12"/>
        </w:rPr>
        <w:t xml:space="preserve">1.3  </w:t>
      </w:r>
      <w:r>
        <w:t xml:space="preserve">Fotograf fotografuje jeden ślub dziennie.</w:t>
      </w:r>
    </w:p>
    <w:p>
      <w:pPr>
        <w:pStyle w:val="Heading2"/>
        <w:keepNext/>
        <w:spacing w:after="120" w:before="280"/>
      </w:pPr>
      <w:r>
        <w:t xml:space="preserve">2. Zakres usługi</w:t>
      </w:r>
    </w:p>
    <w:p>
      <w:pPr>
        <w:spacing w:after="140" w:line="276"/>
      </w:pPr>
      <w:r>
        <w:rPr>
          <w:b/>
          <w:bCs/>
          <w:color w:val="8A6A12"/>
        </w:rPr>
        <w:t xml:space="preserve">2.1  </w:t>
      </w:r>
      <w:r>
        <w:t xml:space="preserve">Pakiet określony w Załączniku A obejmuje:</w:t>
      </w:r>
    </w:p>
    <w:p>
      <w:pPr>
        <w:pStyle w:val="ListParagraph"/>
        <w:numPr>
          <w:ilvl w:val="0"/>
          <w:numId w:val="2"/>
        </w:numPr>
        <w:spacing w:after="70" w:line="276"/>
      </w:pPr>
      <w:r>
        <w:t xml:space="preserve">rozmowę planistyczną przed ślubem oraz pomoc w ułożeniu harmonogramu dnia;</w:t>
      </w:r>
    </w:p>
    <w:p>
      <w:pPr>
        <w:pStyle w:val="ListParagraph"/>
        <w:numPr>
          <w:ilvl w:val="0"/>
          <w:numId w:val="2"/>
        </w:numPr>
        <w:spacing w:after="70" w:line="276"/>
      </w:pPr>
      <w:r>
        <w:t xml:space="preserve">fotografowanie przez liczbę godzin określoną w Załączniku A, począwszy od uzgodnionej godziny;</w:t>
      </w:r>
    </w:p>
    <w:p>
      <w:pPr>
        <w:pStyle w:val="ListParagraph"/>
        <w:numPr>
          <w:ilvl w:val="0"/>
          <w:numId w:val="2"/>
        </w:numPr>
        <w:spacing w:after="70" w:line="276"/>
      </w:pPr>
      <w:r>
        <w:t xml:space="preserve">liczbę indywidualnie obrobionych fotografii określoną w Załączniku A (Elopement 200 · Pół dnia 400 · Cały dzień 600);</w:t>
      </w:r>
    </w:p>
    <w:p>
      <w:pPr>
        <w:pStyle w:val="ListParagraph"/>
        <w:numPr>
          <w:ilvl w:val="0"/>
          <w:numId w:val="2"/>
        </w:numPr>
        <w:spacing w:after="70" w:line="276"/>
      </w:pPr>
      <w:r>
        <w:t xml:space="preserve">zdjęcia lub film zza kulis (tzw. making of);</w:t>
      </w:r>
    </w:p>
    <w:p>
      <w:pPr>
        <w:pStyle w:val="ListParagraph"/>
        <w:numPr>
          <w:ilvl w:val="0"/>
          <w:numId w:val="2"/>
        </w:numPr>
        <w:spacing w:after="70" w:line="276"/>
      </w:pPr>
      <w:r>
        <w:t xml:space="preserve">przekazanie </w:t>
      </w:r>
      <w:r>
        <w:rPr>
          <w:b/>
          <w:bCs/>
        </w:rPr>
        <w:t xml:space="preserve">w ciągu 7 dni</w:t>
      </w:r>
      <w:r>
        <w:t xml:space="preserve"> od ślubu w prywatnej galerii internetowej, w postaci plików w wysokiej rozdzielczości bez znaku wodnego;</w:t>
      </w:r>
    </w:p>
    <w:p>
      <w:pPr>
        <w:pStyle w:val="ListParagraph"/>
        <w:numPr>
          <w:ilvl w:val="0"/>
          <w:numId w:val="2"/>
        </w:numPr>
        <w:spacing w:after="70" w:line="276"/>
      </w:pPr>
      <w:r>
        <w:t xml:space="preserve">prywatną stronę albumu w serwisie bahiaphotographer.com, dostępną wyłącznie przez link i ukrytą przed wyszukiwarkami;</w:t>
      </w:r>
    </w:p>
    <w:p>
      <w:pPr>
        <w:pStyle w:val="ListParagraph"/>
        <w:numPr>
          <w:ilvl w:val="0"/>
          <w:numId w:val="2"/>
        </w:numPr>
        <w:spacing w:after="70" w:line="276"/>
      </w:pPr>
      <w:r>
        <w:t xml:space="preserve">dojazd w promieniu 100 km od La Herradura.</w:t>
      </w:r>
    </w:p>
    <w:p>
      <w:pPr>
        <w:spacing w:after="140" w:line="276"/>
      </w:pPr>
      <w:r>
        <w:rPr>
          <w:b/>
          <w:bCs/>
          <w:color w:val="8A6A12"/>
        </w:rPr>
        <w:t xml:space="preserve">2.2  </w:t>
      </w:r>
      <w:r>
        <w:rPr>
          <w:b/>
          <w:bCs/>
        </w:rPr>
        <w:t xml:space="preserve">Wybór i obróbka.</w:t>
      </w:r>
      <w:r>
        <w:t xml:space="preserve"> Fotograf wybiera i obrabia fotografie we własnym stylu, zgodnym z jego portfolio. Pliki nieobrobione ani pliki RAW nie są przekazywane. Prośby o konkretne ujęcia są mile widziane, jeśli zostaną zgłoszone z wyprzedzeniem, jednak ponieważ ślub jest wydarzeniem na żywo, Fotograf nie może zagwarantować wykonania żadnej konkretnej fotografii.</w:t>
      </w:r>
    </w:p>
    <w:p>
      <w:pPr>
        <w:spacing w:after="140" w:line="276"/>
      </w:pPr>
      <w:r>
        <w:rPr>
          <w:b/>
          <w:bCs/>
          <w:color w:val="8A6A12"/>
        </w:rPr>
        <w:t xml:space="preserve">2.3  </w:t>
      </w:r>
      <w:r>
        <w:rPr>
          <w:b/>
          <w:bCs/>
        </w:rPr>
        <w:t xml:space="preserve">Dodatkowe godziny</w:t>
      </w:r>
      <w:r>
        <w:t xml:space="preserve"> mogą zostać dokupione z wyprzedzeniem lub w dniu ślubu, jeżeli Fotograf jest dostępny, w cenie </w:t>
      </w:r>
      <w:r>
        <w:rPr>
          <w:b/>
          <w:bCs/>
        </w:rPr>
        <w:t xml:space="preserve">250 € za godzinę</w:t>
      </w:r>
      <w:r>
        <w:t xml:space="preserve"> (z VAT). Dodatkowe godziny dokupione w dniu ślubu są płatne w terminie 7 dni.</w:t>
      </w:r>
    </w:p>
    <w:p>
      <w:pPr>
        <w:spacing w:after="140" w:line="276"/>
      </w:pPr>
      <w:r>
        <w:rPr>
          <w:b/>
          <w:bCs/>
          <w:color w:val="8A6A12"/>
        </w:rPr>
        <w:t xml:space="preserve">2.4  </w:t>
      </w:r>
      <w:r>
        <w:rPr>
          <w:b/>
          <w:bCs/>
        </w:rPr>
        <w:t xml:space="preserve">Dojazd powyżej 100 km</w:t>
      </w:r>
      <w:r>
        <w:t xml:space="preserve"> od La Herradura jest rozliczany według stałej stawki </w:t>
      </w:r>
      <w:r>
        <w:rPr>
          <w:b/>
          <w:bCs/>
        </w:rPr>
        <w:t xml:space="preserve">1 € za km</w:t>
      </w:r>
      <w:r>
        <w:t xml:space="preserve"> (z VAT) za każdy kilometr powyżej pierwszych 100 km, w każdą stronę. Jeżeli miejsce ślubu jest na tyle odległe, że wymaga noclegu, koszt ten jest uzgadniany z wyprzedzeniem i wskazywany w Załączniku A.</w:t>
      </w:r>
    </w:p>
    <w:p>
      <w:pPr>
        <w:pStyle w:val="Heading2"/>
        <w:keepNext/>
        <w:spacing w:after="120" w:before="280"/>
      </w:pPr>
      <w:r>
        <w:t xml:space="preserve">3. Cena i płatności</w:t>
      </w:r>
    </w:p>
    <w:p>
      <w:pPr>
        <w:spacing w:after="140" w:line="276"/>
      </w:pPr>
      <w:r>
        <w:rPr>
          <w:b/>
          <w:bCs/>
          <w:color w:val="8A6A12"/>
        </w:rPr>
        <w:t xml:space="preserve">3.1  </w:t>
      </w:r>
      <w:r>
        <w:t xml:space="preserve">Cena całkowita jest określona w Załączniku A. </w:t>
      </w:r>
      <w:r>
        <w:rPr>
          <w:b/>
          <w:bCs/>
        </w:rPr>
        <w:t xml:space="preserve">Wszystkie ceny zawierają 21% hiszpańskiego podatku VAT (IVA).</w:t>
      </w:r>
    </w:p>
    <w:p>
      <w:pPr>
        <w:spacing w:after="140" w:line="276"/>
      </w:pPr>
      <w:r>
        <w:rPr>
          <w:b/>
          <w:bCs/>
          <w:color w:val="8A6A12"/>
        </w:rPr>
        <w:t xml:space="preserve">3.2  </w:t>
      </w:r>
      <w:r>
        <w:t xml:space="preserve">Płatności:</w:t>
      </w:r>
    </w:p>
    <w:p>
      <w:pPr>
        <w:pStyle w:val="ListParagraph"/>
        <w:numPr>
          <w:ilvl w:val="0"/>
          <w:numId w:val="2"/>
        </w:numPr>
        <w:spacing w:after="70" w:line="276"/>
      </w:pPr>
      <w:r>
        <w:rPr>
          <w:b/>
          <w:bCs/>
        </w:rPr>
        <w:t xml:space="preserve">Opłata rezerwacyjna: 30% ceny całkowitej</w:t>
      </w:r>
      <w:r>
        <w:t xml:space="preserve">, płatna w ciągu 72 godzin od podpisania umowy, w celu zarezerwowania terminu;</w:t>
      </w:r>
    </w:p>
    <w:p>
      <w:pPr>
        <w:pStyle w:val="ListParagraph"/>
        <w:numPr>
          <w:ilvl w:val="0"/>
          <w:numId w:val="2"/>
        </w:numPr>
        <w:spacing w:after="70" w:line="276"/>
      </w:pPr>
      <w:r>
        <w:rPr>
          <w:b/>
          <w:bCs/>
        </w:rPr>
        <w:t xml:space="preserve">Pozostała kwota: 70%, płatna najpóźniej 30 dni przed ślubem.</w:t>
      </w:r>
      <w:r>
        <w:t xml:space="preserve"> Jeżeli umowa zostaje podpisana później niż 30 dni przed ślubem, cała cena jest płatna w chwili podpisania.</w:t>
      </w:r>
    </w:p>
    <w:p>
      <w:pPr>
        <w:spacing w:after="140" w:line="276"/>
      </w:pPr>
      <w:r>
        <w:rPr>
          <w:b/>
          <w:bCs/>
          <w:color w:val="8A6A12"/>
        </w:rPr>
        <w:t xml:space="preserve">3.3  </w:t>
      </w:r>
      <w:r>
        <w:t xml:space="preserve">Płatności dokonuje się przelewem bankowym na rachunek wskazany w Załączniku A, przez Bizum lub kartą za pośrednictwem bezpiecznego linku płatniczego Stripe przesłanego przez Fotografa. Płatność gotówką jest przyjmowana wyłącznie wtedy, gdy cena całkowita rezerwacji wynosi mniej niż 1000 €, zgodnie z wymogami prawa hiszpańskiego. Klient ponosi wszelkie opłaty bankowe za przelewy międzynarodowe.</w:t>
      </w:r>
    </w:p>
    <w:p>
      <w:pPr>
        <w:spacing w:after="140" w:line="276"/>
      </w:pPr>
      <w:r>
        <w:rPr>
          <w:b/>
          <w:bCs/>
          <w:color w:val="8A6A12"/>
        </w:rPr>
        <w:t xml:space="preserve">3.4  </w:t>
      </w:r>
      <w:r>
        <w:t xml:space="preserve">Jeżeli pozostała kwota nie wpłynie w terminie, Fotograf wyśle przypomnienie. Jeżeli kwota ta pozostanie niezapłacona </w:t>
      </w:r>
      <w:r>
        <w:rPr>
          <w:b/>
          <w:bCs/>
        </w:rPr>
        <w:t xml:space="preserve">7 dni</w:t>
      </w:r>
      <w:r>
        <w:t xml:space="preserve"> po przypomnieniu, Fotograf może uznać rezerwację za anulowaną przez Klienta zgodnie z punktem 4. Fotografie są przekazywane po otrzymaniu wszystkich należnych płatności.</w:t>
      </w:r>
    </w:p>
    <w:p>
      <w:pPr>
        <w:pStyle w:val="Heading2"/>
        <w:keepNext/>
        <w:spacing w:after="120" w:before="280"/>
      </w:pPr>
      <w:r>
        <w:t xml:space="preserve">4. Anulowanie przez Klienta</w:t>
      </w:r>
    </w:p>
    <w:p>
      <w:pPr>
        <w:spacing w:after="140" w:line="276"/>
      </w:pPr>
      <w:r>
        <w:rPr>
          <w:b/>
          <w:bCs/>
          <w:color w:val="8A6A12"/>
        </w:rPr>
        <w:t xml:space="preserve">4.1  </w:t>
      </w:r>
      <w:r>
        <w:t xml:space="preserve">Klient może w każdej chwili anulować rezerwację, powiadamiając o tym Fotografa na piśmie. Ponieważ termin jest zarezerwowany wyłącznie dla Klienta i im bliżej ślubu, tym trudniej go ponownie obsadzić, zatrzymaniu lub zapłacie podlegają następujące kwoty:</w:t>
      </w:r>
    </w:p>
    <w:tbl>
      <w:tblPr>
        <w:tblW w:type="dxa" w:w="9638"/>
        <w:tblBorders>
          <w:top w:val="single" w:color="D9D2C7" w:sz="4"/>
          <w:left w:val="single" w:color="D9D2C7" w:sz="4"/>
          <w:bottom w:val="single" w:color="D9D2C7" w:sz="4"/>
          <w:right w:val="single" w:color="D9D2C7" w:sz="4"/>
          <w:insideH w:val="single" w:color="D9D2C7" w:sz="4"/>
          <w:insideV w:val="single" w:color="D9D2C7" w:sz="4"/>
        </w:tblBorders>
        <w:tblLayout w:type="fixed"/>
      </w:tblPr>
      <w:tblGrid>
        <w:gridCol w:w="3277"/>
        <w:gridCol w:w="6361"/>
      </w:tblGrid>
      <w:tr>
        <w:tc>
          <w:tcPr>
            <w:tcW w:type="dxa" w:w="3277"/>
            <w:shd w:fill="F2EEE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Data otrzymania anulowania</w:t>
            </w:r>
          </w:p>
        </w:tc>
        <w:tc>
          <w:tcPr>
            <w:tcW w:type="dxa" w:w="6361"/>
            <w:shd w:fill="F2EEE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Kwota zatrzymywana przez Fotografa</w:t>
            </w:r>
          </w:p>
        </w:tc>
      </w:tr>
      <w:tr>
        <w:tc>
          <w:tcPr>
            <w:tcW w:type="dxa" w:w="3277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sz w:val="19"/>
                <w:szCs w:val="19"/>
              </w:rPr>
              <w:t xml:space="preserve">Ponad 6 miesięcy przed ślubem</w:t>
            </w:r>
          </w:p>
        </w:tc>
        <w:tc>
          <w:tcPr>
            <w:tcW w:type="dxa" w:w="6361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sz w:val="19"/>
                <w:szCs w:val="19"/>
              </w:rPr>
              <w:t xml:space="preserve">Opłata rezerwacyjna (30%)</w:t>
            </w:r>
          </w:p>
        </w:tc>
      </w:tr>
      <w:tr>
        <w:tc>
          <w:tcPr>
            <w:tcW w:type="dxa" w:w="3277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sz w:val="19"/>
                <w:szCs w:val="19"/>
              </w:rPr>
              <w:t xml:space="preserve">Od 6 miesięcy do 60 dni przed ślubem</w:t>
            </w:r>
          </w:p>
        </w:tc>
        <w:tc>
          <w:tcPr>
            <w:tcW w:type="dxa" w:w="6361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sz w:val="19"/>
                <w:szCs w:val="19"/>
              </w:rPr>
              <w:t xml:space="preserve">50% ceny całkowitej</w:t>
            </w:r>
          </w:p>
        </w:tc>
      </w:tr>
      <w:tr>
        <w:tc>
          <w:tcPr>
            <w:tcW w:type="dxa" w:w="3277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sz w:val="19"/>
                <w:szCs w:val="19"/>
              </w:rPr>
              <w:t xml:space="preserve">Mniej niż 60 dni przed ślubem</w:t>
            </w:r>
          </w:p>
        </w:tc>
        <w:tc>
          <w:tcPr>
            <w:tcW w:type="dxa" w:w="6361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sz w:val="19"/>
                <w:szCs w:val="19"/>
              </w:rPr>
              <w:t xml:space="preserve">100% ceny całkowitej</w:t>
            </w:r>
          </w:p>
        </w:tc>
      </w:tr>
    </w:tbl>
    <w:p>
      <w:pPr>
        <w:spacing w:after="120"/>
      </w:pPr>
    </w:p>
    <w:p>
      <w:pPr>
        <w:spacing w:after="140" w:line="276"/>
      </w:pPr>
      <w:r>
        <w:t xml:space="preserve">Jeżeli Fotograf przyjmie na anulowany termin inny płatny ślub, kwota zatrzymywana zostaje obniżona wyłącznie do wysokości opłaty rezerwacyjnej. Wszelkie kwoty zapłacone ponad kwotę zatrzymywaną są zwracane w ciągu 14 dni.</w:t>
      </w:r>
    </w:p>
    <w:p>
      <w:pPr>
        <w:spacing w:after="140" w:line="276"/>
      </w:pPr>
      <w:r>
        <w:rPr>
          <w:b/>
          <w:bCs/>
          <w:color w:val="8A6A12"/>
        </w:rPr>
        <w:t xml:space="preserve">4.2  </w:t>
      </w:r>
      <w:r>
        <w:t xml:space="preserve">Opłata rezerwacyjna jest wpłacana jako *</w:t>
      </w:r>
      <w:r>
        <w:rPr>
          <w:i/>
          <w:iCs/>
        </w:rPr>
        <w:t xml:space="preserve">zadatek w rozumieniu art. 1454 hiszpańskiego Kodeksu cywilnego (</w:t>
      </w:r>
      <w:r>
        <w:t xml:space="preserve">arras penitenciales</w:t>
      </w:r>
      <w:r>
        <w:rPr>
          <w:i/>
          <w:iCs/>
        </w:rPr>
        <w:t xml:space="preserve">)</w:t>
      </w:r>
      <w:r>
        <w:t xml:space="preserve">*: Klient może odstąpić od umowy, tracąc zadatek, a Fotograf może odstąpić od umowy wyłącznie na warunkach punktu 6.1, zwracając zadatek w podwójnej wysokości.</w:t>
      </w:r>
    </w:p>
    <w:p>
      <w:pPr>
        <w:spacing w:after="140" w:line="276"/>
      </w:pPr>
      <w:r>
        <w:rPr>
          <w:b/>
          <w:bCs/>
          <w:color w:val="8A6A12"/>
        </w:rPr>
        <w:t xml:space="preserve">4.3  </w:t>
      </w:r>
      <w:r>
        <w:t xml:space="preserve">Klient może anulować rezerwację </w:t>
      </w:r>
      <w:r>
        <w:rPr>
          <w:b/>
          <w:bCs/>
        </w:rPr>
        <w:t xml:space="preserve">bezpłatnie w ciągu 14 dni od podpisania umowy</w:t>
      </w:r>
      <w:r>
        <w:t xml:space="preserve"> i otrzymuje wówczas pełny zwrot w ciągu 14 dni, pod warunkiem że w chwili anulowania do ślubu pozostaje więcej niż 30 dni.</w:t>
      </w:r>
    </w:p>
    <w:p>
      <w:pPr>
        <w:pStyle w:val="Heading2"/>
        <w:keepNext/>
        <w:spacing w:after="120" w:before="280"/>
      </w:pPr>
      <w:r>
        <w:t xml:space="preserve">5. Zmiana terminu</w:t>
      </w:r>
    </w:p>
    <w:p>
      <w:pPr>
        <w:spacing w:after="140" w:line="276"/>
      </w:pPr>
      <w:r>
        <w:rPr>
          <w:b/>
          <w:bCs/>
          <w:color w:val="8A6A12"/>
        </w:rPr>
        <w:t xml:space="preserve">5.1  </w:t>
      </w:r>
      <w:r>
        <w:t xml:space="preserve">Klient może </w:t>
      </w:r>
      <w:r>
        <w:rPr>
          <w:b/>
          <w:bCs/>
        </w:rPr>
        <w:t xml:space="preserve">jednorazowo i bezpłatnie</w:t>
      </w:r>
      <w:r>
        <w:t xml:space="preserve"> przenieść ślub na nowy termin, jeżeli prośba zostanie zgłoszona ponad 6 miesięcy przed pierwotną datą, a Fotograf jest dostępny w nowym terminie. Dokonane już płatności zostają zaliczone na poczet nowego terminu.</w:t>
      </w:r>
    </w:p>
    <w:p>
      <w:pPr>
        <w:spacing w:after="140" w:line="276"/>
      </w:pPr>
      <w:r>
        <w:rPr>
          <w:b/>
          <w:bCs/>
          <w:color w:val="8A6A12"/>
        </w:rPr>
        <w:t xml:space="preserve">5.2  </w:t>
      </w:r>
      <w:r>
        <w:t xml:space="preserve">Każda inna zmiana terminu jest traktowana jako anulowanie zgodnie z punktem 4, chyba że Fotograf wyrazi na piśmie inną zgodę.</w:t>
      </w:r>
    </w:p>
    <w:p>
      <w:pPr>
        <w:spacing w:after="140" w:line="276"/>
      </w:pPr>
      <w:r>
        <w:rPr>
          <w:b/>
          <w:bCs/>
          <w:color w:val="8A6A12"/>
        </w:rPr>
        <w:t xml:space="preserve">5.3  </w:t>
      </w:r>
      <w:r>
        <w:t xml:space="preserve">Zmiana pakietu na mniejszy jest możliwa do </w:t>
      </w:r>
      <w:r>
        <w:rPr>
          <w:b/>
          <w:bCs/>
        </w:rPr>
        <w:t xml:space="preserve">6 miesięcy</w:t>
      </w:r>
      <w:r>
        <w:t xml:space="preserve"> przed ślubem; cena zostaje odpowiednio dostosowana, jednak wpłacona już opłata rezerwacyjna nie ulega obniżeniu.</w:t>
      </w:r>
    </w:p>
    <w:p>
      <w:pPr>
        <w:pStyle w:val="Heading2"/>
        <w:keepNext/>
        <w:spacing w:after="120" w:before="280"/>
      </w:pPr>
      <w:r>
        <w:t xml:space="preserve">6. Jeżeli Fotograf nie może być obecny</w:t>
      </w:r>
    </w:p>
    <w:p>
      <w:pPr>
        <w:spacing w:after="140" w:line="276"/>
      </w:pPr>
      <w:r>
        <w:rPr>
          <w:b/>
          <w:bCs/>
          <w:color w:val="8A6A12"/>
        </w:rPr>
        <w:t xml:space="preserve">6.1  </w:t>
      </w:r>
      <w:r>
        <w:t xml:space="preserve">Jeżeli Fotograf anuluje usługę z jakiejkolwiek przyczyny innej niż wymienione w punkcie 7, Fotograf zwraca w ciągu 14 dni </w:t>
      </w:r>
      <w:r>
        <w:rPr>
          <w:b/>
          <w:bCs/>
        </w:rPr>
        <w:t xml:space="preserve">wszystko, co Klient zapłacił, powiększone o kwotę równą opłacie rezerwacyjnej</w:t>
      </w:r>
      <w:r>
        <w:t xml:space="preserve">.</w:t>
      </w:r>
    </w:p>
    <w:p>
      <w:pPr>
        <w:spacing w:after="140" w:line="276"/>
      </w:pPr>
      <w:r>
        <w:rPr>
          <w:b/>
          <w:bCs/>
          <w:color w:val="8A6A12"/>
        </w:rPr>
        <w:t xml:space="preserve">6.2  </w:t>
      </w:r>
      <w:r>
        <w:t xml:space="preserve">Jeżeli Fotograf nie może być obecny z powodu choroby, urazu lub innej poważnej sytuacji nagłej, Fotograf dołoży starań, aby zapewnić doświadczonego fotografa zastępczego o podobnym stylu. Klient może przyjąć zastępstwo lub je odrzucić. Jeżeli Klient odrzuci zastępstwo lub nie uda się znaleźć zastępcy, </w:t>
      </w:r>
      <w:r>
        <w:rPr>
          <w:b/>
          <w:bCs/>
        </w:rPr>
        <w:t xml:space="preserve">wszystko, co Klient zapłacił, zostaje zwrócone w całości</w:t>
      </w:r>
      <w:r>
        <w:t xml:space="preserve"> w ciągu 14 dni. Fotograf nie ponosi odpowiedzialności za żadne dalsze koszty.</w:t>
      </w:r>
    </w:p>
    <w:p>
      <w:pPr>
        <w:pStyle w:val="Heading2"/>
        <w:keepNext/>
        <w:spacing w:after="120" w:before="280"/>
      </w:pPr>
      <w:r>
        <w:t xml:space="preserve">7. Zdarzenia niezależne od stron</w:t>
      </w:r>
    </w:p>
    <w:p>
      <w:pPr>
        <w:spacing w:after="140" w:line="276"/>
      </w:pPr>
      <w:r>
        <w:rPr>
          <w:b/>
          <w:bCs/>
          <w:color w:val="8A6A12"/>
        </w:rPr>
        <w:t xml:space="preserve">7.1  </w:t>
      </w:r>
      <w:r>
        <w:t xml:space="preserve">Jeżeli ślub nie może się odbyć lub Fotograf nie może wykonać usługi z powodu zdarzenia niezależnego od którejkolwiek ze stron (na przykład klęski żywiołowej, ostrzeżeń przed groźnymi zjawiskami pogodowymi, ograniczeń epidemicznych, nakazów władz lub niedostępności miejsca ślubu), strony w pierwszej kolejności podejmą próbę uzgodnienia nowego terminu </w:t>
      </w:r>
      <w:r>
        <w:rPr>
          <w:b/>
          <w:bCs/>
        </w:rPr>
        <w:t xml:space="preserve">bezpłatnie</w:t>
      </w:r>
      <w:r>
        <w:t xml:space="preserve"> zgodnie z punktem 5.</w:t>
      </w:r>
    </w:p>
    <w:p>
      <w:pPr>
        <w:spacing w:after="140" w:line="276"/>
      </w:pPr>
      <w:r>
        <w:rPr>
          <w:b/>
          <w:bCs/>
          <w:color w:val="8A6A12"/>
        </w:rPr>
        <w:t xml:space="preserve">7.2  </w:t>
      </w:r>
      <w:r>
        <w:t xml:space="preserve">Jeżeli wyznaczenie nowego terminu w ciągu </w:t>
      </w:r>
      <w:r>
        <w:rPr>
          <w:b/>
          <w:bCs/>
        </w:rPr>
        <w:t xml:space="preserve">12 miesięcy</w:t>
      </w:r>
      <w:r>
        <w:t xml:space="preserve"> nie jest możliwe, Fotograf zwraca wszystkie wpłacone kwoty, pomniejszone o uzasadnione, niepodlegające zwrotowi koszty poniesione już w związku z tym ślubem (na przykład zarezerwowany dojazd lub nocleg), udokumentowane rachunkami.</w:t>
      </w:r>
    </w:p>
    <w:p>
      <w:pPr>
        <w:pStyle w:val="Heading2"/>
        <w:keepNext/>
        <w:spacing w:after="120" w:before="280"/>
      </w:pPr>
      <w:r>
        <w:t xml:space="preserve">8. Zobowiązania Klienta</w:t>
      </w:r>
    </w:p>
    <w:p>
      <w:pPr>
        <w:spacing w:after="140" w:line="276"/>
      </w:pPr>
      <w:r>
        <w:rPr>
          <w:b/>
          <w:bCs/>
          <w:color w:val="8A6A12"/>
        </w:rPr>
        <w:t xml:space="preserve">8.1  </w:t>
      </w:r>
      <w:r>
        <w:t xml:space="preserve">Przesłać ostateczny harmonogram, adresy oraz listę rodzinnych zdjęć grupowych najpóźniej </w:t>
      </w:r>
      <w:r>
        <w:rPr>
          <w:b/>
          <w:bCs/>
        </w:rPr>
        <w:t xml:space="preserve">14 dni</w:t>
      </w:r>
      <w:r>
        <w:t xml:space="preserve"> przed ślubem.</w:t>
      </w:r>
    </w:p>
    <w:p>
      <w:pPr>
        <w:spacing w:after="140" w:line="276"/>
      </w:pPr>
      <w:r>
        <w:rPr>
          <w:b/>
          <w:bCs/>
          <w:color w:val="8A6A12"/>
        </w:rPr>
        <w:t xml:space="preserve">8.2  </w:t>
      </w:r>
      <w:r>
        <w:t xml:space="preserve">Wskazać osobę kontaktową na dzień ślubu, która pomoże zidentyfikować członków rodziny i zebrać grupy do zdjęć.</w:t>
      </w:r>
    </w:p>
    <w:p>
      <w:pPr>
        <w:spacing w:after="140" w:line="276"/>
      </w:pPr>
      <w:r>
        <w:rPr>
          <w:b/>
          <w:bCs/>
          <w:color w:val="8A6A12"/>
        </w:rPr>
        <w:t xml:space="preserve">8.3  </w:t>
      </w:r>
      <w:r>
        <w:t xml:space="preserve">Zapewnić, aby Fotograf miał zgodę na fotografowanie w miejscu przyjęcia i ceremonii, oraz poinformować Fotografa o wszelkich ograniczeniach (na przykład zakazie używania lampy błyskowej lub zakazie fotografowania w trakcie ceremonii). Fotograf nie ponosi odpowiedzialności za fotografie, których nie można było wykonać z powodu tych ograniczeń albo z powodu telefonów gości lub innych fotografów zasłaniających widok.</w:t>
      </w:r>
    </w:p>
    <w:p>
      <w:pPr>
        <w:spacing w:after="140" w:line="276"/>
      </w:pPr>
      <w:r>
        <w:rPr>
          <w:b/>
          <w:bCs/>
          <w:color w:val="8A6A12"/>
        </w:rPr>
        <w:t xml:space="preserve">8.4  </w:t>
      </w:r>
      <w:r>
        <w:t xml:space="preserve">W przypadku relacji trwającej 6 godzin lub dłużej zapewnić posiłek i krótką przerwę oraz bezpieczne miejsce na pozostawienie toreb.</w:t>
      </w:r>
    </w:p>
    <w:p>
      <w:pPr>
        <w:spacing w:after="140" w:line="276"/>
      </w:pPr>
      <w:r>
        <w:rPr>
          <w:b/>
          <w:bCs/>
          <w:color w:val="8A6A12"/>
        </w:rPr>
        <w:t xml:space="preserve">8.5  </w:t>
      </w:r>
      <w:r>
        <w:t xml:space="preserve">Opóźnienia niespowodowane przez Fotografa są odliczane od uzgodnionej liczby godzin, chyba że zostaną dokupione dodatkowe godziny zgodnie z punktem 2.3.</w:t>
      </w:r>
    </w:p>
    <w:p>
      <w:pPr>
        <w:pStyle w:val="Heading2"/>
        <w:keepNext/>
        <w:spacing w:after="120" w:before="280"/>
      </w:pPr>
      <w:r>
        <w:t xml:space="preserve">9. Przekazanie i bezpieczne przechowywanie fotografii</w:t>
      </w:r>
    </w:p>
    <w:p>
      <w:pPr>
        <w:spacing w:after="140" w:line="276"/>
      </w:pPr>
      <w:r>
        <w:rPr>
          <w:b/>
          <w:bCs/>
          <w:color w:val="8A6A12"/>
        </w:rPr>
        <w:t xml:space="preserve">9.1  </w:t>
      </w:r>
      <w:r>
        <w:t xml:space="preserve">Fotografie są przekazywane w ciągu 7 dni od ślubu lub od otrzymania wszystkich płatności, jeżeli nastąpiło to później.</w:t>
      </w:r>
    </w:p>
    <w:p>
      <w:pPr>
        <w:spacing w:after="140" w:line="276"/>
      </w:pPr>
      <w:r>
        <w:rPr>
          <w:b/>
          <w:bCs/>
          <w:color w:val="8A6A12"/>
        </w:rPr>
        <w:t xml:space="preserve">9.2  </w:t>
      </w:r>
      <w:r>
        <w:t xml:space="preserve">Galeria internetowa jest dostępna przez </w:t>
      </w:r>
      <w:r>
        <w:rPr>
          <w:b/>
          <w:bCs/>
        </w:rPr>
        <w:t xml:space="preserve">12 miesięcy</w:t>
      </w:r>
      <w:r>
        <w:t xml:space="preserve"> od przekazania. Klient powinien pobrać i przechowywać własne kopie. Fotograf przechowuje kopię zapasową przekazanych fotografii przez </w:t>
      </w:r>
      <w:r>
        <w:rPr>
          <w:b/>
          <w:bCs/>
        </w:rPr>
        <w:t xml:space="preserve">2 lata</w:t>
      </w:r>
      <w:r>
        <w:t xml:space="preserve">, po czym mogą one zostać usunięte.</w:t>
      </w:r>
    </w:p>
    <w:p>
      <w:pPr>
        <w:spacing w:after="140" w:line="276"/>
      </w:pPr>
      <w:r>
        <w:rPr>
          <w:b/>
          <w:bCs/>
          <w:color w:val="8A6A12"/>
        </w:rPr>
        <w:t xml:space="preserve">9.3  </w:t>
      </w:r>
      <w:r>
        <w:t xml:space="preserve">Fotograf dokłada wszelkich uzasadnionych starań, aby bezpiecznie wykonać, przechowywać i przekazać fotografie. Jeżeli mimo tych starań fotografie zostaną utracone lub uszkodzone, odpowiedzialność Fotografa jest ograniczona zgodnie z punktem 13.</w:t>
      </w:r>
    </w:p>
    <w:p>
      <w:pPr>
        <w:pStyle w:val="Heading2"/>
        <w:keepNext/>
        <w:spacing w:after="120" w:before="280"/>
      </w:pPr>
      <w:r>
        <w:t xml:space="preserve">10. Prawa autorskie i korzystanie z fotografii przez Klienta</w:t>
      </w:r>
    </w:p>
    <w:p>
      <w:pPr>
        <w:spacing w:after="140" w:line="276"/>
      </w:pPr>
      <w:r>
        <w:rPr>
          <w:b/>
          <w:bCs/>
          <w:color w:val="8A6A12"/>
        </w:rPr>
        <w:t xml:space="preserve">10.1  </w:t>
      </w:r>
      <w:r>
        <w:t xml:space="preserve">Fotograf jest autorem fotografii i zachowuje autorskie prawa majątkowe i osobiste zgodnie z hiszpańskim prawem własności intelektualnej.</w:t>
      </w:r>
    </w:p>
    <w:p>
      <w:pPr>
        <w:spacing w:after="140" w:line="276"/>
      </w:pPr>
      <w:r>
        <w:rPr>
          <w:b/>
          <w:bCs/>
          <w:color w:val="8A6A12"/>
        </w:rPr>
        <w:t xml:space="preserve">10.2  </w:t>
      </w:r>
      <w:r>
        <w:t xml:space="preserve">Klient otrzymuje </w:t>
      </w:r>
      <w:r>
        <w:rPr>
          <w:b/>
          <w:bCs/>
        </w:rPr>
        <w:t xml:space="preserve">bezterminową, niewyłączną licencję</w:t>
      </w:r>
      <w:r>
        <w:t xml:space="preserve"> na korzystanie z fotografii w </w:t>
      </w:r>
      <w:r>
        <w:rPr>
          <w:b/>
          <w:bCs/>
        </w:rPr>
        <w:t xml:space="preserve">celach osobistych i niekomercyjnych</w:t>
      </w:r>
      <w:r>
        <w:t xml:space="preserve">: drukowanie, udostępnianie rodzinie i przyjaciołom oraz publikowanie w prywatnych mediach społecznościowych. Przy publikacji mile widziane jest podanie autora lub oznaczenie (</w:t>
      </w:r>
      <w:r>
        <w:rPr>
          <w:i/>
          <w:iCs/>
        </w:rPr>
        <w:t xml:space="preserve">Bahía Photographer</w:t>
      </w:r>
      <w:r>
        <w:t xml:space="preserve">, @bahiaphotographer).</w:t>
      </w:r>
    </w:p>
    <w:p>
      <w:pPr>
        <w:spacing w:after="140" w:line="276"/>
      </w:pPr>
      <w:r>
        <w:rPr>
          <w:b/>
          <w:bCs/>
          <w:color w:val="8A6A12"/>
        </w:rPr>
        <w:t xml:space="preserve">10.3  </w:t>
      </w:r>
      <w:r>
        <w:t xml:space="preserve">Klient nie może sprzedawać fotografii, wykorzystywać ich w reklamie ani zgłaszać ich do konkursów, a także nie powinien ich edytować ani nakładać na nie filtrów i przedstawiać ich jako dzieła Fotografa. Komercyjne wykorzystanie przez miejsca przyjęć, dostawców usług lub czasopisma wymaga pisemnej zgody Fotografa.</w:t>
      </w:r>
    </w:p>
    <w:p>
      <w:pPr>
        <w:pStyle w:val="Heading2"/>
        <w:keepNext/>
        <w:spacing w:after="120" w:before="280"/>
      </w:pPr>
      <w:r>
        <w:t xml:space="preserve">11. Korzystanie z fotografii przez Fotografa</w:t>
      </w:r>
    </w:p>
    <w:p>
      <w:pPr>
        <w:spacing w:after="140" w:line="276"/>
      </w:pPr>
      <w:r>
        <w:rPr>
          <w:b/>
          <w:bCs/>
          <w:color w:val="8A6A12"/>
        </w:rPr>
        <w:t xml:space="preserve">11.1  </w:t>
      </w:r>
      <w:r>
        <w:t xml:space="preserve">Podpisując niniejszą umowę, Klient wyraża zgodę na to, aby Fotograf mógł wykorzystywać dowolne fotografie wykonane podczas ślubu w celu prezentowania i promowania swojej pracy — w tym w serwisie bahiaphotographer.com, w mediach społecznościowych, w profilu firmy w Google, w katalogach ślubnych, w materiałach drukowanych i reklamowych, w konkursach i publikacjach — bez odrębnej zgody i bez wynagrodzenia.</w:t>
      </w:r>
    </w:p>
    <w:p>
      <w:pPr>
        <w:spacing w:after="140" w:line="276"/>
      </w:pPr>
      <w:r>
        <w:rPr>
          <w:b/>
          <w:bCs/>
          <w:color w:val="8A6A12"/>
        </w:rPr>
        <w:t xml:space="preserve">11.2  </w:t>
      </w:r>
      <w:r>
        <w:t xml:space="preserve">Jeżeli Klient, lub gość w odniesieniu do fotografii przedstawiających tego gościa, zwróci się na piśmie o usunięcie fotografii, Fotograf usunie je ze wszystkich publicznie dostępnych materiałów pozostających pod jego kontrolą w ciągu </w:t>
      </w:r>
      <w:r>
        <w:rPr>
          <w:b/>
          <w:bCs/>
        </w:rPr>
        <w:t xml:space="preserve">14 dni</w:t>
      </w:r>
      <w:r>
        <w:t xml:space="preserve">. Materiałów drukowanych, które zostały już wyprodukowane, nie można wycofać.</w:t>
      </w:r>
    </w:p>
    <w:p>
      <w:pPr>
        <w:spacing w:after="140" w:line="276"/>
      </w:pPr>
      <w:r>
        <w:rPr>
          <w:b/>
          <w:bCs/>
          <w:color w:val="8A6A12"/>
        </w:rPr>
        <w:t xml:space="preserve">11.3  </w:t>
      </w:r>
      <w:r>
        <w:t xml:space="preserve">Fotograf nie publikuje nazwisk Klienta ani gości wraz z fotografiami.</w:t>
      </w:r>
    </w:p>
    <w:p>
      <w:pPr>
        <w:spacing w:after="140" w:line="276"/>
      </w:pPr>
      <w:r>
        <w:rPr>
          <w:b/>
          <w:bCs/>
          <w:color w:val="8A6A12"/>
        </w:rPr>
        <w:t xml:space="preserve">11.4  </w:t>
      </w:r>
      <w:r>
        <w:t xml:space="preserve">Klient zobowiązuje się poinformować gości, że podczas ślubu będzie pracował profesjonalny fotograf oraz że fotografie mogą być wykorzystywane w sposób opisany w niniejszym punkcie.</w:t>
      </w:r>
    </w:p>
    <w:p>
      <w:pPr>
        <w:pStyle w:val="Heading2"/>
        <w:keepNext/>
        <w:spacing w:after="120" w:before="280"/>
      </w:pPr>
      <w:r>
        <w:t xml:space="preserve">12. Dane osobowe</w:t>
      </w:r>
    </w:p>
    <w:p>
      <w:pPr>
        <w:spacing w:after="140" w:line="276"/>
      </w:pPr>
      <w:r>
        <w:rPr>
          <w:b/>
          <w:bCs/>
          <w:color w:val="8A6A12"/>
        </w:rPr>
        <w:t xml:space="preserve">12.1  </w:t>
      </w:r>
      <w:r>
        <w:t xml:space="preserve">Fotograf przetwarza dane osobowe Klienta oraz fotografie w celu wykonania niniejszej umowy, zgodnie z informacją o ochronie prywatności dostępną pod adresem bahiaphotographer.com/privacy. Dokumentacja umowna i rozliczeniowa jest przechowywana przez okres wymagany przepisami prawa; fotografie — przez okres określony w punkcie 9.2.</w:t>
      </w:r>
    </w:p>
    <w:p>
      <w:pPr>
        <w:spacing w:after="140" w:line="276"/>
      </w:pPr>
      <w:r>
        <w:rPr>
          <w:b/>
          <w:bCs/>
          <w:color w:val="8A6A12"/>
        </w:rPr>
        <w:t xml:space="preserve">12.2  </w:t>
      </w:r>
      <w:r>
        <w:t xml:space="preserve">Klient może wykonywać swoje prawa dostępu, sprostowania, usunięcia, ograniczenia przetwarzania, przenoszenia danych oraz sprzeciwu, pisząc na adres adam@bahiaphotographer.com, a także może złożyć skargę do hiszpańskiej Agencji Ochrony Danych (www.aepd.es).</w:t>
      </w:r>
    </w:p>
    <w:p>
      <w:pPr>
        <w:pStyle w:val="Heading2"/>
        <w:keepNext/>
        <w:spacing w:after="120" w:before="280"/>
      </w:pPr>
      <w:r>
        <w:t xml:space="preserve">13. Odpowiedzialność</w:t>
      </w:r>
    </w:p>
    <w:p>
      <w:pPr>
        <w:spacing w:after="140" w:line="276"/>
      </w:pPr>
      <w:r>
        <w:rPr>
          <w:b/>
          <w:bCs/>
          <w:color w:val="8A6A12"/>
        </w:rPr>
        <w:t xml:space="preserve">13.1  </w:t>
      </w:r>
      <w:r>
        <w:t xml:space="preserve">Z wyjątkiem przypadków rażącego niedbalstwa lub umyślnego działania, całkowita odpowiedzialność Fotografa z tytułu niniejszej umowy jest ograniczona do </w:t>
      </w:r>
      <w:r>
        <w:rPr>
          <w:b/>
          <w:bCs/>
        </w:rPr>
        <w:t xml:space="preserve">kwoty zapłaconej przez Klienta</w:t>
      </w:r>
      <w:r>
        <w:t xml:space="preserve">.</w:t>
      </w:r>
    </w:p>
    <w:p>
      <w:pPr>
        <w:spacing w:after="140" w:line="276"/>
      </w:pPr>
      <w:r>
        <w:rPr>
          <w:b/>
          <w:bCs/>
          <w:color w:val="8A6A12"/>
        </w:rPr>
        <w:t xml:space="preserve">13.2  </w:t>
      </w:r>
      <w:r>
        <w:t xml:space="preserve">Fotograf nie ponosi odpowiedzialności za szkody pośrednie (na przykład koszt ponownej organizacji wydarzenia).</w:t>
      </w:r>
    </w:p>
    <w:p>
      <w:pPr>
        <w:spacing w:after="140" w:line="276"/>
      </w:pPr>
      <w:r>
        <w:rPr>
          <w:b/>
          <w:bCs/>
          <w:color w:val="8A6A12"/>
        </w:rPr>
        <w:t xml:space="preserve">13.3  </w:t>
      </w:r>
      <w:r>
        <w:t xml:space="preserve">Żadne postanowienie niniejszej umowy nie ogranicza praw Klienta jako konsumenta wynikających z prawa hiszpańskiego.</w:t>
      </w:r>
    </w:p>
    <w:p>
      <w:pPr>
        <w:pStyle w:val="Heading2"/>
        <w:keepNext/>
        <w:spacing w:after="120" w:before="280"/>
      </w:pPr>
      <w:r>
        <w:t xml:space="preserve">14. Reklamacje</w:t>
      </w:r>
    </w:p>
    <w:p>
      <w:pPr>
        <w:spacing w:after="140" w:line="276"/>
      </w:pPr>
      <w:r>
        <w:t xml:space="preserve">Urzędowe formularze skarg i reklamacji (</w:t>
      </w:r>
      <w:r>
        <w:rPr>
          <w:i/>
          <w:iCs/>
        </w:rPr>
        <w:t xml:space="preserve">hojas de quejas y reclamaciones</w:t>
      </w:r>
      <w:r>
        <w:t xml:space="preserve"> Junta de Andalucía) są dostępne u Fotografa na żądanie. Strony w pierwszej kolejności podejmą próbę rozwiązania wszelkich sporów w drodze wzajemnej rozmowy.</w:t>
      </w:r>
    </w:p>
    <w:p>
      <w:pPr>
        <w:pStyle w:val="Heading2"/>
        <w:keepNext/>
        <w:spacing w:after="120" w:before="280"/>
      </w:pPr>
      <w:r>
        <w:t xml:space="preserve">15. Prawo właściwe i sądy</w:t>
      </w:r>
    </w:p>
    <w:p>
      <w:pPr>
        <w:spacing w:after="140" w:line="276"/>
      </w:pPr>
      <w:r>
        <w:rPr>
          <w:b/>
          <w:bCs/>
          <w:color w:val="8A6A12"/>
        </w:rPr>
        <w:t xml:space="preserve">15.1  </w:t>
      </w:r>
      <w:r>
        <w:t xml:space="preserve">Niniejsza umowa podlega prawu hiszpańskiemu.</w:t>
      </w:r>
    </w:p>
    <w:p>
      <w:pPr>
        <w:spacing w:after="140" w:line="276"/>
      </w:pPr>
      <w:r>
        <w:rPr>
          <w:b/>
          <w:bCs/>
          <w:color w:val="8A6A12"/>
        </w:rPr>
        <w:t xml:space="preserve">15.2  </w:t>
      </w:r>
      <w:r>
        <w:t xml:space="preserve">Wszelkie spory rozstrzygają sądy właściwe dla siedziby Fotografa.</w:t>
      </w:r>
    </w:p>
    <w:p>
      <w:pPr>
        <w:pStyle w:val="Heading2"/>
        <w:keepNext/>
        <w:spacing w:after="120" w:before="280"/>
      </w:pPr>
      <w:r>
        <w:t xml:space="preserve">16. Postanowienia ogólne</w:t>
      </w:r>
    </w:p>
    <w:p>
      <w:pPr>
        <w:spacing w:after="140" w:line="276"/>
      </w:pPr>
      <w:r>
        <w:rPr>
          <w:b/>
          <w:bCs/>
          <w:color w:val="8A6A12"/>
        </w:rPr>
        <w:t xml:space="preserve">16.1  </w:t>
      </w:r>
      <w:r>
        <w:t xml:space="preserve">Niniejsza umowa wraz z Załącznikami A i B stanowi całość porozumienia między stronami. Zmiany wymagają uzgodnienia w formie pisemnej, przy czym wiadomość e-mail jest uznawana za formę pisemną.</w:t>
      </w:r>
    </w:p>
    <w:p>
      <w:pPr>
        <w:spacing w:after="140" w:line="276"/>
      </w:pPr>
      <w:r>
        <w:rPr>
          <w:b/>
          <w:bCs/>
          <w:color w:val="8A6A12"/>
        </w:rPr>
        <w:t xml:space="preserve">16.2  </w:t>
      </w:r>
      <w:r>
        <w:t xml:space="preserve">Niniejsza umowa została sporządzona w języku angielskim. Tłumaczenia na język hiszpański, francuski, polski i rosyjski są udostępniane wyłącznie dla wygody. </w:t>
      </w:r>
      <w:r>
        <w:rPr>
          <w:b/>
          <w:bCs/>
        </w:rPr>
        <w:t xml:space="preserve">Wersja angielska jest wersją wiążącą: w razie jakichkolwiek rozbieżności lub różnic w interpretacji między wersjami językowymi wersja angielska ma zawsze pierwszeństwo.</w:t>
      </w:r>
      <w:r>
        <w:t xml:space="preserve"> Podpisując umowę, Klient potwierdza, że miał możliwość zapoznania się z nią, zadania pytań lub zasięgnięcia porady przed jej podpisaniem. Jeżeli którekolwiek postanowienie jest niejasne, interpretuje się je w sposób najkorzystniejszy dla Klienta.</w:t>
      </w:r>
    </w:p>
    <w:p>
      <w:pPr>
        <w:spacing w:after="140" w:line="276"/>
      </w:pPr>
      <w:r>
        <w:rPr>
          <w:b/>
          <w:bCs/>
          <w:color w:val="8A6A12"/>
        </w:rPr>
        <w:t xml:space="preserve">16.3  </w:t>
      </w:r>
      <w:r>
        <w:t xml:space="preserve">Jeżeli którekolwiek postanowienie zostanie uznane za nieważne, pozostała część umowy nadal obowiązuje.</w:t>
      </w:r>
    </w:p>
    <w:p>
      <w:pPr>
        <w:spacing w:after="100"/>
      </w:pPr>
      <w:r>
        <w:t xml:space="preserve">Podpisano w ____________________ dnia ____ / ____ / ______</w:t>
      </w:r>
    </w:p>
    <w:tbl>
      <w:tblPr>
        <w:tblW w:type="dxa" w:w="9638"/>
        <w:tblBorders>
          <w:top w:val="single" w:color="D9D2C7" w:sz="4"/>
          <w:left w:val="single" w:color="D9D2C7" w:sz="4"/>
          <w:bottom w:val="single" w:color="D9D2C7" w:sz="4"/>
          <w:right w:val="single" w:color="D9D2C7" w:sz="4"/>
          <w:insideH w:val="single" w:color="D9D2C7" w:sz="4"/>
          <w:insideV w:val="single" w:color="D9D2C7" w:sz="4"/>
        </w:tblBorders>
        <w:tblLayout w:type="fixed"/>
      </w:tblPr>
      <w:tblGrid>
        <w:gridCol w:w="3212"/>
        <w:gridCol w:w="3212"/>
        <w:gridCol w:w="3214"/>
      </w:tblGrid>
      <w:tr>
        <w:tc>
          <w:tcPr>
            <w:tcW w:type="dxa" w:w="3212"/>
            <w:shd w:fill="F2EEE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Fotograf</w:t>
            </w:r>
          </w:p>
        </w:tc>
        <w:tc>
          <w:tcPr>
            <w:tcW w:type="dxa" w:w="3212"/>
            <w:shd w:fill="F2EEE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Klient</w:t>
            </w:r>
          </w:p>
        </w:tc>
        <w:tc>
          <w:tcPr>
            <w:tcW w:type="dxa" w:w="3214"/>
            <w:shd w:fill="F2EEE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Klient</w:t>
            </w:r>
          </w:p>
        </w:tc>
      </w:tr>
      <w:tr>
        <w:tc>
          <w:tcPr>
            <w:tcW w:type="dxa" w:w="3212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sz w:val="19"/>
                <w:szCs w:val="19"/>
              </w:rPr>
              <w:t xml:space="preserve">Adam Josef Lankamer</w:t>
            </w:r>
          </w:p>
        </w:tc>
        <w:tc>
          <w:tcPr>
            <w:tcW w:type="dxa" w:w="3212"/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3214"/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c>
          <w:tcPr>
            <w:tcW w:type="dxa" w:w="3212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sz w:val="19"/>
                <w:szCs w:val="19"/>
              </w:rPr>
              <w:t xml:space="preserve">______________________</w:t>
            </w:r>
          </w:p>
        </w:tc>
        <w:tc>
          <w:tcPr>
            <w:tcW w:type="dxa" w:w="3212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sz w:val="19"/>
                <w:szCs w:val="19"/>
              </w:rPr>
              <w:t xml:space="preserve">______________________</w:t>
            </w:r>
          </w:p>
        </w:tc>
        <w:tc>
          <w:tcPr>
            <w:tcW w:type="dxa" w:w="3214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sz w:val="19"/>
                <w:szCs w:val="19"/>
              </w:rPr>
              <w:t xml:space="preserve">______________________</w:t>
            </w:r>
          </w:p>
        </w:tc>
      </w:tr>
    </w:tbl>
    <w:p>
      <w:pPr>
        <w:spacing w:after="120"/>
      </w:pPr>
    </w:p>
    <w:p>
      <w:pPr>
        <w:pStyle w:val="Heading2"/>
        <w:keepNext/>
        <w:spacing w:after="120" w:before="280"/>
      </w:pPr>
      <w:r>
        <w:t xml:space="preserve">Załącznik A — Szczegóły rezerwacji</w:t>
      </w:r>
    </w:p>
    <w:tbl>
      <w:tblPr>
        <w:tblW w:type="dxa" w:w="9638"/>
        <w:tblBorders>
          <w:top w:val="single" w:color="D9D2C7" w:sz="4"/>
          <w:left w:val="single" w:color="D9D2C7" w:sz="4"/>
          <w:bottom w:val="single" w:color="D9D2C7" w:sz="4"/>
          <w:right w:val="single" w:color="D9D2C7" w:sz="4"/>
          <w:insideH w:val="single" w:color="D9D2C7" w:sz="4"/>
          <w:insideV w:val="single" w:color="D9D2C7" w:sz="4"/>
        </w:tblBorders>
        <w:tblLayout w:type="fixed"/>
      </w:tblPr>
      <w:tblGrid>
        <w:gridCol w:w="3277"/>
        <w:gridCol w:w="6361"/>
      </w:tblGrid>
      <w:tr>
        <w:tc>
          <w:tcPr>
            <w:tcW w:type="dxa" w:w="3277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sz w:val="19"/>
                <w:szCs w:val="19"/>
              </w:rPr>
              <w:t xml:space="preserve">Data ślubu</w:t>
            </w:r>
          </w:p>
        </w:tc>
        <w:tc>
          <w:tcPr>
            <w:tcW w:type="dxa" w:w="6361"/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c>
          <w:tcPr>
            <w:tcW w:type="dxa" w:w="3277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sz w:val="19"/>
                <w:szCs w:val="19"/>
              </w:rPr>
              <w:t xml:space="preserve">Miejsce ceremonii i adres</w:t>
            </w:r>
          </w:p>
        </w:tc>
        <w:tc>
          <w:tcPr>
            <w:tcW w:type="dxa" w:w="6361"/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c>
          <w:tcPr>
            <w:tcW w:type="dxa" w:w="3277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sz w:val="19"/>
                <w:szCs w:val="19"/>
              </w:rPr>
              <w:t xml:space="preserve">Miejsce przyjęcia i adres (jeżeli inne)</w:t>
            </w:r>
          </w:p>
        </w:tc>
        <w:tc>
          <w:tcPr>
            <w:tcW w:type="dxa" w:w="6361"/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c>
          <w:tcPr>
            <w:tcW w:type="dxa" w:w="3277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sz w:val="19"/>
                <w:szCs w:val="19"/>
              </w:rPr>
              <w:t xml:space="preserve">Miejsce(-a) przygotowań</w:t>
            </w:r>
          </w:p>
        </w:tc>
        <w:tc>
          <w:tcPr>
            <w:tcW w:type="dxa" w:w="6361"/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c>
          <w:tcPr>
            <w:tcW w:type="dxa" w:w="3277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sz w:val="19"/>
                <w:szCs w:val="19"/>
              </w:rPr>
              <w:t xml:space="preserve">Godzina rozpoczęcia / zakończenia relacji</w:t>
            </w:r>
          </w:p>
        </w:tc>
        <w:tc>
          <w:tcPr>
            <w:tcW w:type="dxa" w:w="6361"/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c>
          <w:tcPr>
            <w:tcW w:type="dxa" w:w="3277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sz w:val="19"/>
                <w:szCs w:val="19"/>
              </w:rPr>
              <w:t xml:space="preserve">Pakiet</w:t>
            </w:r>
          </w:p>
        </w:tc>
        <w:tc>
          <w:tcPr>
            <w:tcW w:type="dxa" w:w="6361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30"/>
            </w:pPr>
            <w:r>
              <w:rPr>
                <w:sz w:val="19"/>
                <w:szCs w:val="19"/>
              </w:rPr>
              <w:t xml:space="preserve">☐ Elopement — 2 godziny, 200 fotografii, 599 €</w:t>
            </w:r>
          </w:p>
          <w:p>
            <w:pPr>
              <w:spacing w:after="30"/>
            </w:pPr>
            <w:r>
              <w:rPr>
                <w:sz w:val="19"/>
                <w:szCs w:val="19"/>
              </w:rPr>
              <w:t xml:space="preserve">☐ Pół dnia — 6 godzin, 400 fotografii, 1299 €</w:t>
            </w:r>
          </w:p>
          <w:p>
            <w:pPr>
              <w:spacing w:after="30"/>
            </w:pPr>
            <w:r>
              <w:rPr>
                <w:sz w:val="19"/>
                <w:szCs w:val="19"/>
              </w:rPr>
              <w:t xml:space="preserve">☐ Cały dzień — 10 godzin, 600 fotografii, 1999 €</w:t>
            </w:r>
          </w:p>
        </w:tc>
      </w:tr>
      <w:tr>
        <w:tc>
          <w:tcPr>
            <w:tcW w:type="dxa" w:w="3277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sz w:val="19"/>
                <w:szCs w:val="19"/>
              </w:rPr>
              <w:t xml:space="preserve">Dodatkowe godziny zarezerwowane z wyprzedzeniem</w:t>
            </w:r>
          </w:p>
        </w:tc>
        <w:tc>
          <w:tcPr>
            <w:tcW w:type="dxa" w:w="6361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sz w:val="19"/>
                <w:szCs w:val="19"/>
              </w:rPr>
              <w:t xml:space="preserve">____ × 250 €</w:t>
            </w:r>
          </w:p>
        </w:tc>
      </w:tr>
      <w:tr>
        <w:tc>
          <w:tcPr>
            <w:tcW w:type="dxa" w:w="3277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sz w:val="19"/>
                <w:szCs w:val="19"/>
              </w:rPr>
              <w:t xml:space="preserve">Usługi dodatkowe (sesja dla par 299 €, inne)</w:t>
            </w:r>
          </w:p>
        </w:tc>
        <w:tc>
          <w:tcPr>
            <w:tcW w:type="dxa" w:w="6361"/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c>
          <w:tcPr>
            <w:tcW w:type="dxa" w:w="3277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sz w:val="19"/>
                <w:szCs w:val="19"/>
              </w:rPr>
              <w:t xml:space="preserve">Dojazd powyżej 100 km (1 € za km w każdą stronę) / nocleg, jeżeli jest potrzebny</w:t>
            </w:r>
          </w:p>
        </w:tc>
        <w:tc>
          <w:tcPr>
            <w:tcW w:type="dxa" w:w="6361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sz w:val="19"/>
                <w:szCs w:val="19"/>
              </w:rPr>
              <w:t xml:space="preserve">€</w:t>
            </w:r>
          </w:p>
        </w:tc>
      </w:tr>
      <w:tr>
        <w:tc>
          <w:tcPr>
            <w:tcW w:type="dxa" w:w="3277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sz w:val="19"/>
                <w:szCs w:val="19"/>
              </w:rPr>
              <w:t xml:space="preserve">Cena całkowita</w:t>
            </w:r>
          </w:p>
        </w:tc>
        <w:tc>
          <w:tcPr>
            <w:tcW w:type="dxa" w:w="6361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sz w:val="19"/>
                <w:szCs w:val="19"/>
              </w:rPr>
              <w:t xml:space="preserve">€</w:t>
            </w:r>
            <w:r>
              <w:rPr>
                <w:sz w:val="19"/>
                <w:szCs w:val="19"/>
              </w:rPr>
              <w:t xml:space="preserve"> (w tym 21% IVA)</w:t>
            </w:r>
          </w:p>
        </w:tc>
      </w:tr>
      <w:tr>
        <w:tc>
          <w:tcPr>
            <w:tcW w:type="dxa" w:w="3277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sz w:val="19"/>
                <w:szCs w:val="19"/>
              </w:rPr>
              <w:t xml:space="preserve">Opłata rezerwacyjna (30%)</w:t>
            </w:r>
          </w:p>
        </w:tc>
        <w:tc>
          <w:tcPr>
            <w:tcW w:type="dxa" w:w="6361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sz w:val="19"/>
                <w:szCs w:val="19"/>
              </w:rPr>
              <w:t xml:space="preserve">€ — płatna w ciągu 72 godzin od podpisania umowy</w:t>
            </w:r>
          </w:p>
        </w:tc>
      </w:tr>
      <w:tr>
        <w:tc>
          <w:tcPr>
            <w:tcW w:type="dxa" w:w="3277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sz w:val="19"/>
                <w:szCs w:val="19"/>
              </w:rPr>
              <w:t xml:space="preserve">Pozostała kwota (70%)</w:t>
            </w:r>
          </w:p>
        </w:tc>
        <w:tc>
          <w:tcPr>
            <w:tcW w:type="dxa" w:w="6361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sz w:val="19"/>
                <w:szCs w:val="19"/>
              </w:rPr>
              <w:t xml:space="preserve">€ — płatna do ____ / ____ / ______</w:t>
            </w:r>
          </w:p>
        </w:tc>
      </w:tr>
      <w:tr>
        <w:tc>
          <w:tcPr>
            <w:tcW w:type="dxa" w:w="3277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sz w:val="19"/>
                <w:szCs w:val="19"/>
              </w:rPr>
              <w:t xml:space="preserve">Płatność</w:t>
            </w:r>
          </w:p>
        </w:tc>
        <w:tc>
          <w:tcPr>
            <w:tcW w:type="dxa" w:w="6361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30"/>
            </w:pPr>
            <w:r>
              <w:rPr>
                <w:sz w:val="19"/>
                <w:szCs w:val="19"/>
              </w:rPr>
              <w:t xml:space="preserve">Bizum lub karta (link Stripe): szczegóły przesyłane wraz z każdą fakturą. Przelew bankowy — posiadacz rachunku: Adam Josef Lankamer</w:t>
            </w:r>
          </w:p>
          <w:p>
            <w:pPr>
              <w:spacing w:after="30"/>
            </w:pPr>
            <w:r>
              <w:rPr>
                <w:sz w:val="19"/>
                <w:szCs w:val="19"/>
              </w:rPr>
              <w:t xml:space="preserve">Bank: Caja Rural, Granada</w:t>
            </w:r>
          </w:p>
          <w:p>
            <w:pPr>
              <w:spacing w:after="30"/>
            </w:pPr>
            <w:r>
              <w:rPr>
                <w:sz w:val="19"/>
                <w:szCs w:val="19"/>
              </w:rPr>
              <w:t xml:space="preserve">IBAN: ES61 3023 0045 5974 5519 5607</w:t>
            </w:r>
          </w:p>
          <w:p>
            <w:pPr>
              <w:spacing w:after="30"/>
            </w:pPr>
            <w:r>
              <w:rPr>
                <w:sz w:val="19"/>
                <w:szCs w:val="19"/>
              </w:rPr>
              <w:t xml:space="preserve">SWIFT/BIC: BCOEESMM023</w:t>
            </w:r>
          </w:p>
          <w:p>
            <w:pPr>
              <w:spacing w:after="30"/>
            </w:pPr>
            <w:r>
              <w:rPr>
                <w:sz w:val="19"/>
                <w:szCs w:val="19"/>
              </w:rPr>
              <w:t xml:space="preserve">Tytuł przelewu: data ślubu + nazwisko</w:t>
            </w:r>
          </w:p>
        </w:tc>
      </w:tr>
      <w:tr>
        <w:tc>
          <w:tcPr>
            <w:tcW w:type="dxa" w:w="3277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sz w:val="19"/>
                <w:szCs w:val="19"/>
              </w:rPr>
              <w:t xml:space="preserve">Język(i) w dniu ślubu</w:t>
            </w:r>
          </w:p>
        </w:tc>
        <w:tc>
          <w:tcPr>
            <w:tcW w:type="dxa" w:w="6361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sz w:val="19"/>
                <w:szCs w:val="19"/>
              </w:rPr>
              <w:t xml:space="preserve">☐ angielski ☐ francuski ☐ polski ☐ rosyjski</w:t>
            </w:r>
          </w:p>
        </w:tc>
      </w:tr>
      <w:tr>
        <w:tc>
          <w:tcPr>
            <w:tcW w:type="dxa" w:w="3277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sz w:val="19"/>
                <w:szCs w:val="19"/>
              </w:rPr>
              <w:t xml:space="preserve">Osoba kontaktowa w dniu ślubu (imię i nazwisko, telefon)</w:t>
            </w:r>
          </w:p>
        </w:tc>
        <w:tc>
          <w:tcPr>
            <w:tcW w:type="dxa" w:w="6361"/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</w:tbl>
    <w:p>
      <w:pPr>
        <w:spacing w:after="120"/>
      </w:pPr>
    </w:p>
    <w:p>
      <w:pPr>
        <w:pStyle w:val="Heading2"/>
        <w:keepNext/>
        <w:spacing w:after="120" w:before="280"/>
      </w:pPr>
      <w:r>
        <w:t xml:space="preserve">Załącznik B — Sesje (dla par, rodzinne, portretowe, samochodowe i buduarowe)</w:t>
      </w:r>
    </w:p>
    <w:p>
      <w:pPr>
        <w:spacing w:after="140" w:line="276"/>
      </w:pPr>
      <w:r>
        <w:t xml:space="preserve">W przypadku sesji zdjęciowej zamiast ślubu niniejsza umowa ma zastosowanie z następującymi zmianami.</w:t>
      </w:r>
    </w:p>
    <w:p>
      <w:pPr>
        <w:pStyle w:val="ListParagraph"/>
        <w:numPr>
          <w:ilvl w:val="0"/>
          <w:numId w:val="2"/>
        </w:numPr>
        <w:spacing w:after="70" w:line="276"/>
      </w:pPr>
      <w:r>
        <w:rPr>
          <w:b/>
          <w:bCs/>
        </w:rPr>
        <w:t xml:space="preserve">Opłata rezerwacyjna: 50% ceny</w:t>
      </w:r>
      <w:r>
        <w:t xml:space="preserve">, płatna w ciągu 72 godzin od podpisania umowy; </w:t>
      </w:r>
      <w:r>
        <w:rPr>
          <w:b/>
          <w:bCs/>
        </w:rPr>
        <w:t xml:space="preserve">pozostała kwota w dniu sesji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70" w:line="276"/>
      </w:pPr>
      <w:r>
        <w:rPr>
          <w:b/>
          <w:bCs/>
        </w:rPr>
        <w:t xml:space="preserve">Jeżeli Klient anuluje</w:t>
      </w:r>
      <w:r>
        <w:t xml:space="preserve"> sesję ponad 14 dni przed jej terminem, Fotograf zatrzymuje opłatę rezerwacyjną; w przypadku późniejszego anulowania — całą cenę. Punkt 4.3 (bezpłatne anulowanie w ciągu 14 dni od podpisania umowy) nadal ma zastosowanie, jeżeli do sesji pozostaje więcej niż 30 dni.</w:t>
      </w:r>
    </w:p>
    <w:p>
      <w:pPr>
        <w:pStyle w:val="ListParagraph"/>
        <w:numPr>
          <w:ilvl w:val="0"/>
          <w:numId w:val="2"/>
        </w:numPr>
        <w:spacing w:after="70" w:line="276"/>
      </w:pPr>
      <w:r>
        <w:rPr>
          <w:b/>
          <w:bCs/>
        </w:rPr>
        <w:t xml:space="preserve">Zmiana terminu:</w:t>
      </w:r>
      <w:r>
        <w:t xml:space="preserve"> jedna bezpłatna zmiana terminu, jeżeli Fotograf jest dostępny w nowym terminie.</w:t>
      </w:r>
    </w:p>
    <w:p>
      <w:pPr>
        <w:pStyle w:val="ListParagraph"/>
        <w:numPr>
          <w:ilvl w:val="0"/>
          <w:numId w:val="2"/>
        </w:numPr>
        <w:spacing w:after="70" w:line="276"/>
      </w:pPr>
      <w:r>
        <w:rPr>
          <w:b/>
          <w:bCs/>
        </w:rPr>
        <w:t xml:space="preserve">Przekazanie:</w:t>
      </w:r>
      <w:r>
        <w:t xml:space="preserve"> 100 indywidualnie obrobionych fotografii w ciągu 7 dni, w galerii internetowej.</w:t>
      </w:r>
    </w:p>
    <w:p>
      <w:pPr>
        <w:pStyle w:val="ListParagraph"/>
        <w:numPr>
          <w:ilvl w:val="0"/>
          <w:numId w:val="2"/>
        </w:numPr>
        <w:spacing w:after="70" w:line="276"/>
      </w:pPr>
      <w:r>
        <w:rPr>
          <w:b/>
          <w:bCs/>
        </w:rPr>
        <w:t xml:space="preserve">Sesje buduarowe:</w:t>
      </w:r>
      <w:r>
        <w:t xml:space="preserve"> galeria jest prywatna i chroniona hasłem, a punkt 11.1 nie ma zastosowania: żadna fotografia nie zostanie opublikowana w jakiejkolwiek formie bez odrębnej pisemnej zgody Klienta na każdą fotografię.</w:t>
      </w:r>
    </w:p>
    <w:p>
      <w:pPr>
        <w:pStyle w:val="ListParagraph"/>
        <w:numPr>
          <w:ilvl w:val="0"/>
          <w:numId w:val="2"/>
        </w:numPr>
        <w:spacing w:after="70" w:line="276"/>
      </w:pPr>
      <w:r>
        <w:rPr>
          <w:b/>
          <w:bCs/>
        </w:rPr>
        <w:t xml:space="preserve">Sesje samochodowe:</w:t>
      </w:r>
      <w:r>
        <w:t xml:space="preserve"> poza uprawnieniami wynikającymi z punktu 10.2 Klient może wykorzystać fotografie w ogłoszeniu sprzedaży samochodu.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6358"/>
        <w:sz w:val="16"/>
        <w:szCs w:val="16"/>
      </w:rPr>
      <w:t xml:space="preserve">Page </w:t>
    </w:r>
    <w:r>
      <w:rPr>
        <w:color w:val="6B635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6358"/>
        <w:sz w:val="16"/>
        <w:szCs w:val="16"/>
      </w:rPr>
      <w:t xml:space="preserve"> of </w:t>
    </w:r>
    <w:r>
      <w:rPr>
        <w:color w:val="6B635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6358"/>
        <w:sz w:val="16"/>
        <w:szCs w:val="16"/>
      </w:rPr>
      <w:t xml:space="preserve">Bahía Photographer — Photography Agreement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44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color w:val="12110F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Georgia" w:cs="Georgia" w:eastAsia="Georgia" w:hAnsi="Georgia"/>
      <w:b/>
      <w:bCs/>
      <w:color w:val="12110F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Photography Agreement — Bahía Photographer</dc:title>
  <dc:creator>Adam Josef Lankamer</dc:creator>
  <cp:lastModifiedBy>Un-named</cp:lastModifiedBy>
  <cp:revision>1</cp:revision>
  <dcterms:created xsi:type="dcterms:W3CDTF">2026-09-18T20:35:09.555Z</dcterms:created>
  <dcterms:modified xsi:type="dcterms:W3CDTF">2026-09-18T20:35:09.555Z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